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D21" w:rsidRPr="0038106D" w:rsidRDefault="00253D21" w:rsidP="00253D2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A119EE">
        <w:rPr>
          <w:rFonts w:ascii="Arial" w:eastAsia="Times New Roman" w:hAnsi="Arial" w:cs="Arial"/>
          <w:lang w:val="it-IT" w:eastAsia="hr-HR"/>
        </w:rPr>
        <w:t xml:space="preserve">                                     </w:t>
      </w:r>
      <w:r w:rsidRPr="0038106D">
        <w:rPr>
          <w:rFonts w:ascii="Arial" w:eastAsia="Times New Roman" w:hAnsi="Arial" w:cs="Arial"/>
          <w:lang w:val="it-IT" w:eastAsia="hr-HR"/>
        </w:rPr>
        <w:object w:dxaOrig="6667" w:dyaOrig="8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9.8pt" o:ole="" fillcolor="window">
            <v:imagedata r:id="rId5" o:title=""/>
          </v:shape>
          <o:OLEObject Type="Embed" ProgID="CorelDRAW.Graphic.12" ShapeID="_x0000_i1025" DrawAspect="Content" ObjectID="_1654076846" r:id="rId6"/>
        </w:object>
      </w:r>
    </w:p>
    <w:p w:rsidR="00253D21" w:rsidRPr="0038106D" w:rsidRDefault="00253D21" w:rsidP="00253D2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38106D">
        <w:rPr>
          <w:rFonts w:ascii="Arial" w:eastAsia="Times New Roman" w:hAnsi="Arial" w:cs="Arial"/>
          <w:lang w:val="it-IT" w:eastAsia="hr-HR"/>
        </w:rPr>
        <w:t xml:space="preserve">  REPUBLIKA HRVATSKA    REPUBBLICA DI CROAZIA   </w:t>
      </w:r>
    </w:p>
    <w:p w:rsidR="00253D21" w:rsidRPr="0038106D" w:rsidRDefault="00253D21" w:rsidP="00253D2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38106D">
        <w:rPr>
          <w:rFonts w:ascii="Arial" w:eastAsia="Times New Roman" w:hAnsi="Arial" w:cs="Arial"/>
          <w:lang w:val="it-IT" w:eastAsia="hr-HR"/>
        </w:rPr>
        <w:t xml:space="preserve">       ISTARSKA ŽUPANIJA   REGIONE ISTRIANA</w:t>
      </w:r>
    </w:p>
    <w:p w:rsidR="00253D21" w:rsidRPr="0038106D" w:rsidRDefault="00253D21" w:rsidP="00253D2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38106D">
        <w:rPr>
          <w:rFonts w:ascii="Arial" w:eastAsia="Times New Roman" w:hAnsi="Arial" w:cs="Arial"/>
          <w:lang w:val="it-IT" w:eastAsia="hr-HR"/>
        </w:rPr>
        <w:t xml:space="preserve">GRAD ROVINJ-ROVIGNO </w:t>
      </w:r>
      <w:r w:rsidRPr="003810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64E0C156" wp14:editId="1D65D9B6">
            <wp:extent cx="133350" cy="1714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6D">
        <w:rPr>
          <w:rFonts w:ascii="Arial" w:eastAsia="Times New Roman" w:hAnsi="Arial" w:cs="Arial"/>
          <w:lang w:val="it-IT" w:eastAsia="hr-HR"/>
        </w:rPr>
        <w:t xml:space="preserve"> CITT</w:t>
      </w:r>
      <w:r w:rsidR="00A119EE" w:rsidRPr="0038106D">
        <w:rPr>
          <w:rFonts w:ascii="Arial" w:eastAsia="Times New Roman" w:hAnsi="Arial" w:cs="Arial"/>
          <w:lang w:val="it-IT" w:eastAsia="hr-HR"/>
        </w:rPr>
        <w:t>À DI</w:t>
      </w:r>
      <w:r w:rsidRPr="0038106D">
        <w:rPr>
          <w:rFonts w:ascii="Arial" w:eastAsia="Times New Roman" w:hAnsi="Arial" w:cs="Arial"/>
          <w:lang w:val="it-IT" w:eastAsia="hr-HR"/>
        </w:rPr>
        <w:t xml:space="preserve"> ROVINJ-ROVIGNO</w:t>
      </w:r>
    </w:p>
    <w:p w:rsidR="00253D21" w:rsidRPr="0038106D" w:rsidRDefault="00253D21" w:rsidP="00253D21">
      <w:pPr>
        <w:spacing w:after="0" w:line="240" w:lineRule="auto"/>
        <w:rPr>
          <w:rFonts w:ascii="Arial" w:eastAsia="Times New Roman" w:hAnsi="Arial" w:cs="Arial"/>
          <w:b/>
          <w:lang w:val="it-IT" w:eastAsia="hr-HR"/>
        </w:rPr>
      </w:pPr>
      <w:r w:rsidRPr="0038106D">
        <w:rPr>
          <w:rFonts w:ascii="Arial" w:eastAsia="Times New Roman" w:hAnsi="Arial" w:cs="Arial"/>
          <w:b/>
          <w:lang w:val="it-IT" w:eastAsia="hr-HR"/>
        </w:rPr>
        <w:t xml:space="preserve">                   </w:t>
      </w:r>
      <w:proofErr w:type="spellStart"/>
      <w:r w:rsidRPr="0038106D">
        <w:rPr>
          <w:rFonts w:ascii="Arial" w:eastAsia="Times New Roman" w:hAnsi="Arial" w:cs="Arial"/>
          <w:b/>
          <w:lang w:val="it-IT" w:eastAsia="hr-HR"/>
        </w:rPr>
        <w:t>Gradonačelnik</w:t>
      </w:r>
      <w:proofErr w:type="spellEnd"/>
      <w:r w:rsidRPr="0038106D">
        <w:rPr>
          <w:rFonts w:ascii="Arial" w:eastAsia="Times New Roman" w:hAnsi="Arial" w:cs="Arial"/>
          <w:b/>
          <w:lang w:val="it-IT" w:eastAsia="hr-HR"/>
        </w:rPr>
        <w:t xml:space="preserve"> -  Il Sindaco</w:t>
      </w:r>
    </w:p>
    <w:p w:rsidR="00253D21" w:rsidRPr="0038106D" w:rsidRDefault="00253D21" w:rsidP="00253D21">
      <w:pPr>
        <w:spacing w:after="0" w:line="240" w:lineRule="auto"/>
        <w:rPr>
          <w:rFonts w:ascii="Arial" w:eastAsia="Times New Roman" w:hAnsi="Arial" w:cs="Arial"/>
          <w:b/>
          <w:lang w:val="it-IT" w:eastAsia="hr-HR"/>
        </w:rPr>
      </w:pPr>
    </w:p>
    <w:p w:rsidR="00253D21" w:rsidRPr="0038106D" w:rsidRDefault="00253D21" w:rsidP="00253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hr-HR"/>
        </w:rPr>
      </w:pPr>
      <w:r w:rsidRPr="0038106D">
        <w:rPr>
          <w:rFonts w:ascii="Arial" w:eastAsia="Times New Roman" w:hAnsi="Arial" w:cs="Arial"/>
          <w:sz w:val="24"/>
          <w:szCs w:val="24"/>
          <w:lang w:val="it-IT" w:eastAsia="hr-HR"/>
        </w:rPr>
        <w:t>KLASA-CLASSE: 023-01/20-01/48</w:t>
      </w:r>
    </w:p>
    <w:p w:rsidR="00253D21" w:rsidRPr="0038106D" w:rsidRDefault="00253D21" w:rsidP="00253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hr-HR"/>
        </w:rPr>
      </w:pPr>
      <w:r w:rsidRPr="0038106D">
        <w:rPr>
          <w:rFonts w:ascii="Arial" w:eastAsia="Times New Roman" w:hAnsi="Arial" w:cs="Arial"/>
          <w:sz w:val="24"/>
          <w:szCs w:val="24"/>
          <w:lang w:val="it-IT" w:eastAsia="hr-HR"/>
        </w:rPr>
        <w:t>URBROJ/NUMPROT: 2171-01-02/01-20/99</w:t>
      </w:r>
    </w:p>
    <w:p w:rsidR="00253D21" w:rsidRPr="0038106D" w:rsidRDefault="00253D21" w:rsidP="00253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hr-HR"/>
        </w:rPr>
      </w:pPr>
      <w:r w:rsidRPr="0038106D">
        <w:rPr>
          <w:rFonts w:ascii="Arial" w:eastAsia="Times New Roman" w:hAnsi="Arial" w:cs="Arial"/>
          <w:sz w:val="24"/>
          <w:szCs w:val="24"/>
          <w:lang w:val="it-IT" w:eastAsia="hr-HR"/>
        </w:rPr>
        <w:t xml:space="preserve">U </w:t>
      </w:r>
      <w:proofErr w:type="spellStart"/>
      <w:r w:rsidRPr="0038106D">
        <w:rPr>
          <w:rFonts w:ascii="Arial" w:eastAsia="Times New Roman" w:hAnsi="Arial" w:cs="Arial"/>
          <w:sz w:val="24"/>
          <w:szCs w:val="24"/>
          <w:lang w:val="it-IT" w:eastAsia="hr-HR"/>
        </w:rPr>
        <w:t>Rovinju-Rovigno</w:t>
      </w:r>
      <w:proofErr w:type="spellEnd"/>
      <w:r w:rsidRPr="0038106D">
        <w:rPr>
          <w:rFonts w:ascii="Arial" w:eastAsia="Times New Roman" w:hAnsi="Arial" w:cs="Arial"/>
          <w:sz w:val="24"/>
          <w:szCs w:val="24"/>
          <w:lang w:val="it-IT" w:eastAsia="hr-HR"/>
        </w:rPr>
        <w:t>, 19</w:t>
      </w:r>
      <w:r w:rsidR="00A119EE" w:rsidRPr="0038106D">
        <w:rPr>
          <w:rFonts w:ascii="Arial" w:eastAsia="Times New Roman" w:hAnsi="Arial" w:cs="Arial"/>
          <w:sz w:val="24"/>
          <w:szCs w:val="24"/>
          <w:lang w:val="it-IT" w:eastAsia="hr-HR"/>
        </w:rPr>
        <w:t xml:space="preserve"> giugno </w:t>
      </w:r>
      <w:r w:rsidRPr="0038106D">
        <w:rPr>
          <w:rFonts w:ascii="Arial" w:eastAsia="Times New Roman" w:hAnsi="Arial" w:cs="Arial"/>
          <w:sz w:val="24"/>
          <w:szCs w:val="24"/>
          <w:lang w:val="it-IT" w:eastAsia="hr-HR"/>
        </w:rPr>
        <w:t>2020</w:t>
      </w:r>
    </w:p>
    <w:p w:rsidR="00253D21" w:rsidRPr="0038106D" w:rsidRDefault="00253D21" w:rsidP="00253D21">
      <w:pPr>
        <w:rPr>
          <w:rFonts w:ascii="Arial" w:hAnsi="Arial" w:cs="Arial"/>
          <w:sz w:val="24"/>
          <w:szCs w:val="24"/>
          <w:lang w:val="it-IT"/>
        </w:rPr>
      </w:pPr>
    </w:p>
    <w:p w:rsidR="00253D21" w:rsidRPr="0038106D" w:rsidRDefault="00253D21" w:rsidP="003C4519">
      <w:pPr>
        <w:rPr>
          <w:sz w:val="24"/>
          <w:szCs w:val="24"/>
          <w:lang w:val="it-IT"/>
        </w:rPr>
      </w:pPr>
    </w:p>
    <w:p w:rsidR="008C3292" w:rsidRPr="0038106D" w:rsidRDefault="004745DD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Considerando la recente comparsa di nuovi casi di coronavirus nella Regione Istriana, nonché la maggior affluenza di ospiti locali e stranieri, il Comando della PC della Città di Rovinj-Rovigno emana la seguente</w:t>
      </w:r>
      <w:r w:rsidR="003C4519" w:rsidRPr="0038106D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C776FF" w:rsidRPr="0038106D" w:rsidRDefault="00C776FF" w:rsidP="003C4519">
      <w:pPr>
        <w:rPr>
          <w:rFonts w:ascii="Arial" w:hAnsi="Arial" w:cs="Arial"/>
          <w:sz w:val="24"/>
          <w:szCs w:val="24"/>
          <w:lang w:val="it-IT"/>
        </w:rPr>
      </w:pPr>
    </w:p>
    <w:p w:rsidR="008C3292" w:rsidRPr="0038106D" w:rsidRDefault="004745DD" w:rsidP="008C3292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8106D">
        <w:rPr>
          <w:rFonts w:ascii="Arial" w:hAnsi="Arial" w:cs="Arial"/>
          <w:b/>
          <w:sz w:val="28"/>
          <w:szCs w:val="28"/>
          <w:lang w:val="it-IT"/>
        </w:rPr>
        <w:t>AVVERTENZA</w:t>
      </w:r>
    </w:p>
    <w:p w:rsidR="0072737B" w:rsidRPr="0038106D" w:rsidRDefault="004745DD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di adesione obbligatoria alle seguenti misure</w:t>
      </w:r>
      <w:r w:rsidR="0072737B" w:rsidRPr="0038106D">
        <w:rPr>
          <w:rFonts w:ascii="Arial" w:hAnsi="Arial" w:cs="Arial"/>
          <w:sz w:val="24"/>
          <w:szCs w:val="24"/>
          <w:lang w:val="it-IT"/>
        </w:rPr>
        <w:t>:</w:t>
      </w:r>
    </w:p>
    <w:p w:rsidR="0072737B" w:rsidRPr="0038106D" w:rsidRDefault="0072737B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72737B" w:rsidRPr="0038106D" w:rsidRDefault="0072737B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1.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8C66D1" w:rsidRPr="0038106D">
        <w:rPr>
          <w:rFonts w:ascii="Arial" w:hAnsi="Arial" w:cs="Arial"/>
          <w:sz w:val="24"/>
          <w:szCs w:val="24"/>
          <w:lang w:val="it-IT"/>
        </w:rPr>
        <w:t>Distanza fisica di almeno 1,5 m in tutti gli ambiti sociali e lavorativi, nelle aree pubbliche, nei negozi, nelle istituzioni pubbliche, nelle attività turistiche e negli altri impianti di assembramento pubblico, come pure nelle aree all’aperto.</w:t>
      </w:r>
    </w:p>
    <w:p w:rsidR="0072737B" w:rsidRPr="0038106D" w:rsidRDefault="0072737B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2.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8C66D1" w:rsidRPr="0038106D">
        <w:rPr>
          <w:rFonts w:ascii="Arial" w:hAnsi="Arial" w:cs="Arial"/>
          <w:sz w:val="24"/>
          <w:szCs w:val="24"/>
          <w:lang w:val="it-IT"/>
        </w:rPr>
        <w:t>Attuazione di severe misure igieniche negli ambienti chiusi e aperti</w:t>
      </w:r>
      <w:r w:rsidRPr="0038106D">
        <w:rPr>
          <w:rFonts w:ascii="Arial" w:hAnsi="Arial" w:cs="Arial"/>
          <w:sz w:val="24"/>
          <w:szCs w:val="24"/>
          <w:lang w:val="it-IT"/>
        </w:rPr>
        <w:t xml:space="preserve">, </w:t>
      </w:r>
      <w:r w:rsidR="008C66D1" w:rsidRPr="0038106D">
        <w:rPr>
          <w:rFonts w:ascii="Arial" w:hAnsi="Arial" w:cs="Arial"/>
          <w:sz w:val="24"/>
          <w:szCs w:val="24"/>
          <w:lang w:val="it-IT"/>
        </w:rPr>
        <w:t>attuazione di una maggior dell’igiene personale</w:t>
      </w:r>
      <w:r w:rsidRPr="0038106D">
        <w:rPr>
          <w:rFonts w:ascii="Arial" w:hAnsi="Arial" w:cs="Arial"/>
          <w:sz w:val="24"/>
          <w:szCs w:val="24"/>
          <w:lang w:val="it-IT"/>
        </w:rPr>
        <w:t>,</w:t>
      </w:r>
      <w:r w:rsidR="008C66D1" w:rsidRPr="0038106D">
        <w:rPr>
          <w:rFonts w:ascii="Arial" w:hAnsi="Arial" w:cs="Arial"/>
          <w:sz w:val="24"/>
          <w:szCs w:val="24"/>
          <w:lang w:val="it-IT"/>
        </w:rPr>
        <w:t xml:space="preserve"> e dell’utilizzo di disinfettante</w:t>
      </w:r>
      <w:r w:rsidRPr="0038106D">
        <w:rPr>
          <w:rFonts w:ascii="Arial" w:hAnsi="Arial" w:cs="Arial"/>
          <w:sz w:val="24"/>
          <w:szCs w:val="24"/>
          <w:lang w:val="it-IT"/>
        </w:rPr>
        <w:t>.</w:t>
      </w:r>
    </w:p>
    <w:p w:rsidR="0072737B" w:rsidRPr="0038106D" w:rsidRDefault="0072737B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3.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8C66D1" w:rsidRPr="0038106D">
        <w:rPr>
          <w:rFonts w:ascii="Arial" w:hAnsi="Arial" w:cs="Arial"/>
          <w:sz w:val="24"/>
          <w:szCs w:val="24"/>
          <w:lang w:val="it-IT"/>
        </w:rPr>
        <w:t xml:space="preserve">Obbligo di utilizzo delle mascherine protettive in tutte le istituzioni pubbliche, centri commerciali e </w:t>
      </w:r>
      <w:r w:rsidR="0038106D" w:rsidRPr="0038106D">
        <w:rPr>
          <w:rFonts w:ascii="Arial" w:hAnsi="Arial" w:cs="Arial"/>
          <w:sz w:val="24"/>
          <w:szCs w:val="24"/>
          <w:lang w:val="it-IT"/>
        </w:rPr>
        <w:t>impianti</w:t>
      </w:r>
      <w:r w:rsidR="008C66D1" w:rsidRPr="0038106D">
        <w:rPr>
          <w:rFonts w:ascii="Arial" w:hAnsi="Arial" w:cs="Arial"/>
          <w:sz w:val="24"/>
          <w:szCs w:val="24"/>
          <w:lang w:val="it-IT"/>
        </w:rPr>
        <w:t xml:space="preserve"> di ristorazione, negozi ed attività turistiche per i dipendenti e per i cittadini, nonché in occasione di messe, funerali e matrimoni.</w:t>
      </w:r>
    </w:p>
    <w:p w:rsidR="0072737B" w:rsidRPr="0038106D" w:rsidRDefault="0072737B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4.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38106D" w:rsidRPr="0038106D">
        <w:rPr>
          <w:rFonts w:ascii="Arial" w:hAnsi="Arial" w:cs="Arial"/>
          <w:sz w:val="24"/>
          <w:szCs w:val="24"/>
          <w:lang w:val="it-IT"/>
        </w:rPr>
        <w:t>Controlli più severi all'ingresso/uscita di tutte le istituzioni pubbliche, centri commerciali, impianti di ristorazione, negozi, chiese, cimiteri e nelle strutture ricettive turistiche.</w:t>
      </w:r>
    </w:p>
    <w:p w:rsidR="0038106D" w:rsidRPr="0038106D" w:rsidRDefault="0038106D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977FD0" w:rsidRPr="0038106D" w:rsidRDefault="008C66D1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 xml:space="preserve">Per </w:t>
      </w:r>
      <w:r w:rsidR="00C5783D" w:rsidRPr="0038106D">
        <w:rPr>
          <w:rFonts w:ascii="Arial" w:hAnsi="Arial" w:cs="Arial"/>
          <w:sz w:val="24"/>
          <w:szCs w:val="24"/>
          <w:lang w:val="it-IT"/>
        </w:rPr>
        <w:t>gli impianti di ristorazione, le attività commerciali, i mercati, la Casa della salute, l’Ospedale specialistico “</w:t>
      </w:r>
      <w:r w:rsidR="00010A17" w:rsidRPr="0038106D">
        <w:rPr>
          <w:rFonts w:ascii="Arial" w:hAnsi="Arial" w:cs="Arial"/>
          <w:sz w:val="24"/>
          <w:szCs w:val="24"/>
          <w:lang w:val="it-IT"/>
        </w:rPr>
        <w:t>Martin Horvat</w:t>
      </w:r>
      <w:r w:rsidR="00C5783D" w:rsidRPr="0038106D">
        <w:rPr>
          <w:rFonts w:ascii="Arial" w:hAnsi="Arial" w:cs="Arial"/>
          <w:sz w:val="24"/>
          <w:szCs w:val="24"/>
          <w:lang w:val="it-IT"/>
        </w:rPr>
        <w:t>” e la Casa per anziani “</w:t>
      </w:r>
      <w:r w:rsidR="00010A17" w:rsidRPr="0038106D">
        <w:rPr>
          <w:rFonts w:ascii="Arial" w:hAnsi="Arial" w:cs="Arial"/>
          <w:sz w:val="24"/>
          <w:szCs w:val="24"/>
          <w:lang w:val="it-IT"/>
        </w:rPr>
        <w:t>Domenico Pergolis</w:t>
      </w:r>
      <w:r w:rsidR="00C5783D" w:rsidRPr="0038106D">
        <w:rPr>
          <w:rFonts w:ascii="Arial" w:hAnsi="Arial" w:cs="Arial"/>
          <w:sz w:val="24"/>
          <w:szCs w:val="24"/>
          <w:lang w:val="it-IT"/>
        </w:rPr>
        <w:t>” sono state emesse particolari raccomandazioni</w:t>
      </w:r>
      <w:r w:rsidR="00977FD0" w:rsidRPr="0038106D">
        <w:rPr>
          <w:rFonts w:ascii="Arial" w:hAnsi="Arial" w:cs="Arial"/>
          <w:sz w:val="24"/>
          <w:szCs w:val="24"/>
          <w:lang w:val="it-IT"/>
        </w:rPr>
        <w:t>.</w:t>
      </w:r>
    </w:p>
    <w:p w:rsidR="00010A17" w:rsidRPr="0038106D" w:rsidRDefault="00ED066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</w:t>
      </w:r>
      <w:r w:rsidR="008C66D1" w:rsidRPr="0038106D">
        <w:rPr>
          <w:rFonts w:ascii="Arial" w:hAnsi="Arial" w:cs="Arial"/>
          <w:sz w:val="24"/>
          <w:szCs w:val="24"/>
          <w:lang w:val="it-IT"/>
        </w:rPr>
        <w:t>er quanto riguarda l’ospedale specialistico “Martin Horvat”,</w:t>
      </w:r>
      <w:r w:rsidR="00C5783D" w:rsidRPr="0038106D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veng</w:t>
      </w:r>
      <w:r w:rsidR="008C66D1" w:rsidRPr="0038106D">
        <w:rPr>
          <w:rFonts w:ascii="Arial" w:hAnsi="Arial" w:cs="Arial"/>
          <w:sz w:val="24"/>
          <w:szCs w:val="24"/>
          <w:lang w:val="it-IT"/>
        </w:rPr>
        <w:t>o</w:t>
      </w:r>
      <w:r>
        <w:rPr>
          <w:rFonts w:ascii="Arial" w:hAnsi="Arial" w:cs="Arial"/>
          <w:sz w:val="24"/>
          <w:szCs w:val="24"/>
          <w:lang w:val="it-IT"/>
        </w:rPr>
        <w:t>no</w:t>
      </w:r>
      <w:r w:rsidR="008C66D1" w:rsidRPr="0038106D">
        <w:rPr>
          <w:rFonts w:ascii="Arial" w:hAnsi="Arial" w:cs="Arial"/>
          <w:sz w:val="24"/>
          <w:szCs w:val="24"/>
          <w:lang w:val="it-IT"/>
        </w:rPr>
        <w:t xml:space="preserve"> limitati e controllati gli spostamenti </w:t>
      </w:r>
      <w:r w:rsidR="00C5783D" w:rsidRPr="0038106D">
        <w:rPr>
          <w:rFonts w:ascii="Arial" w:hAnsi="Arial" w:cs="Arial"/>
          <w:sz w:val="24"/>
          <w:szCs w:val="24"/>
          <w:lang w:val="it-IT"/>
        </w:rPr>
        <w:t xml:space="preserve">all’interno del complesso ospedaliero, </w:t>
      </w:r>
      <w:r>
        <w:rPr>
          <w:rFonts w:ascii="Arial" w:hAnsi="Arial" w:cs="Arial"/>
          <w:sz w:val="24"/>
          <w:szCs w:val="24"/>
          <w:lang w:val="it-IT"/>
        </w:rPr>
        <w:t>so</w:t>
      </w:r>
      <w:r w:rsidR="008C66D1" w:rsidRPr="0038106D">
        <w:rPr>
          <w:rFonts w:ascii="Arial" w:hAnsi="Arial" w:cs="Arial"/>
          <w:sz w:val="24"/>
          <w:szCs w:val="24"/>
          <w:lang w:val="it-IT"/>
        </w:rPr>
        <w:t>no chiusi gli stabilimenti balneari ai visitatori esterni</w:t>
      </w:r>
      <w:r w:rsidR="00010A17" w:rsidRPr="0038106D">
        <w:rPr>
          <w:rFonts w:ascii="Arial" w:hAnsi="Arial" w:cs="Arial"/>
          <w:sz w:val="24"/>
          <w:szCs w:val="24"/>
          <w:lang w:val="it-IT"/>
        </w:rPr>
        <w:t>,</w:t>
      </w:r>
      <w:r w:rsidR="008C66D1" w:rsidRPr="0038106D">
        <w:rPr>
          <w:rFonts w:ascii="Arial" w:hAnsi="Arial" w:cs="Arial"/>
          <w:sz w:val="24"/>
          <w:szCs w:val="24"/>
          <w:lang w:val="it-IT"/>
        </w:rPr>
        <w:t xml:space="preserve"> e i pazienti </w:t>
      </w:r>
      <w:r>
        <w:rPr>
          <w:rFonts w:ascii="Arial" w:hAnsi="Arial" w:cs="Arial"/>
          <w:sz w:val="24"/>
          <w:szCs w:val="24"/>
          <w:lang w:val="it-IT"/>
        </w:rPr>
        <w:t>sono</w:t>
      </w:r>
      <w:r w:rsidR="008C66D1" w:rsidRPr="0038106D">
        <w:rPr>
          <w:rFonts w:ascii="Arial" w:hAnsi="Arial" w:cs="Arial"/>
          <w:sz w:val="24"/>
          <w:szCs w:val="24"/>
          <w:lang w:val="it-IT"/>
        </w:rPr>
        <w:t xml:space="preserve"> esortati ad indossare guanti e mascherine protettivi</w:t>
      </w:r>
      <w:r w:rsidR="00010A17" w:rsidRPr="0038106D">
        <w:rPr>
          <w:rFonts w:ascii="Arial" w:hAnsi="Arial" w:cs="Arial"/>
          <w:sz w:val="24"/>
          <w:szCs w:val="24"/>
          <w:lang w:val="it-IT"/>
        </w:rPr>
        <w:t>.</w:t>
      </w:r>
    </w:p>
    <w:p w:rsidR="00977FD0" w:rsidRPr="0038106D" w:rsidRDefault="004745DD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lastRenderedPageBreak/>
        <w:t>I venditori presso il mercato cittadino devono ind</w:t>
      </w:r>
      <w:r w:rsidR="00C5783D" w:rsidRPr="0038106D">
        <w:rPr>
          <w:rFonts w:ascii="Arial" w:hAnsi="Arial" w:cs="Arial"/>
          <w:sz w:val="24"/>
          <w:szCs w:val="24"/>
          <w:lang w:val="it-IT"/>
        </w:rPr>
        <w:t xml:space="preserve">ossare le mascherine e i guanti </w:t>
      </w:r>
      <w:r w:rsidRPr="0038106D">
        <w:rPr>
          <w:rFonts w:ascii="Arial" w:hAnsi="Arial" w:cs="Arial"/>
          <w:sz w:val="24"/>
          <w:szCs w:val="24"/>
          <w:lang w:val="it-IT"/>
        </w:rPr>
        <w:t xml:space="preserve">protettivi, mentre il controllo in merito </w:t>
      </w:r>
      <w:r w:rsidR="00B50715" w:rsidRPr="0038106D">
        <w:rPr>
          <w:rFonts w:ascii="Arial" w:hAnsi="Arial" w:cs="Arial"/>
          <w:sz w:val="24"/>
          <w:szCs w:val="24"/>
          <w:lang w:val="it-IT"/>
        </w:rPr>
        <w:t xml:space="preserve">all'attuazione di tutte le misure anti-epidemiche prescritte </w:t>
      </w:r>
      <w:r w:rsidR="00C5783D" w:rsidRPr="0038106D">
        <w:rPr>
          <w:rFonts w:ascii="Arial" w:hAnsi="Arial" w:cs="Arial"/>
          <w:sz w:val="24"/>
          <w:szCs w:val="24"/>
          <w:lang w:val="it-IT"/>
        </w:rPr>
        <w:t>sarà garantito dal</w:t>
      </w:r>
      <w:r w:rsidR="00B50715" w:rsidRPr="0038106D">
        <w:rPr>
          <w:rFonts w:ascii="Arial" w:hAnsi="Arial" w:cs="Arial"/>
          <w:sz w:val="24"/>
          <w:szCs w:val="24"/>
          <w:lang w:val="it-IT"/>
        </w:rPr>
        <w:t xml:space="preserve">la presenza di un dipendente </w:t>
      </w:r>
      <w:r w:rsidR="00C5783D" w:rsidRPr="0038106D">
        <w:rPr>
          <w:rFonts w:ascii="Arial" w:hAnsi="Arial" w:cs="Arial"/>
          <w:sz w:val="24"/>
          <w:szCs w:val="24"/>
          <w:lang w:val="it-IT"/>
        </w:rPr>
        <w:t>del Servizio comunale.</w:t>
      </w:r>
    </w:p>
    <w:p w:rsidR="00977FD0" w:rsidRPr="0038106D" w:rsidRDefault="004745DD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Per quanto riguarda la Casa per anziani, le visite saranno ridotte al minimo, gli ospiti della struttura potranno spostarsi esclusivamente all’interno del complesso della Casa,</w:t>
      </w:r>
      <w:r w:rsidR="00977FD0" w:rsidRPr="0038106D">
        <w:rPr>
          <w:rFonts w:ascii="Arial" w:hAnsi="Arial" w:cs="Arial"/>
          <w:sz w:val="24"/>
          <w:szCs w:val="24"/>
          <w:lang w:val="it-IT"/>
        </w:rPr>
        <w:t xml:space="preserve"> </w:t>
      </w:r>
      <w:r w:rsidRPr="0038106D">
        <w:rPr>
          <w:rFonts w:ascii="Arial" w:hAnsi="Arial" w:cs="Arial"/>
          <w:sz w:val="24"/>
          <w:szCs w:val="24"/>
          <w:lang w:val="it-IT"/>
        </w:rPr>
        <w:t>mentre le visite saranno permesse solamente con l’utilizzo delle mascherine e dei guanti protettivi</w:t>
      </w:r>
      <w:r w:rsidR="00977FD0" w:rsidRPr="0038106D">
        <w:rPr>
          <w:rFonts w:ascii="Arial" w:hAnsi="Arial" w:cs="Arial"/>
          <w:sz w:val="24"/>
          <w:szCs w:val="24"/>
          <w:lang w:val="it-IT"/>
        </w:rPr>
        <w:t>.</w:t>
      </w:r>
    </w:p>
    <w:p w:rsidR="00031F06" w:rsidRPr="0038106D" w:rsidRDefault="00031F06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4745DD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Al fine di prevenire la possibilità di comparsa e di diffusione dell’infezione</w:t>
      </w:r>
      <w:r w:rsidR="00C776FF" w:rsidRPr="0038106D">
        <w:rPr>
          <w:rFonts w:ascii="Arial" w:hAnsi="Arial" w:cs="Arial"/>
          <w:sz w:val="24"/>
          <w:szCs w:val="24"/>
          <w:lang w:val="it-IT"/>
        </w:rPr>
        <w:t xml:space="preserve"> </w:t>
      </w:r>
      <w:r w:rsidRPr="0038106D">
        <w:rPr>
          <w:rFonts w:ascii="Arial" w:hAnsi="Arial" w:cs="Arial"/>
          <w:b/>
          <w:sz w:val="24"/>
          <w:szCs w:val="24"/>
          <w:lang w:val="it-IT"/>
        </w:rPr>
        <w:t xml:space="preserve">gli impianti di ristorazione e le attività commerciali </w:t>
      </w:r>
      <w:r w:rsidRPr="0038106D">
        <w:rPr>
          <w:rFonts w:ascii="Arial" w:hAnsi="Arial" w:cs="Arial"/>
          <w:sz w:val="24"/>
          <w:szCs w:val="24"/>
          <w:lang w:val="it-IT"/>
        </w:rPr>
        <w:t>sono avvisati di rispettare le seguenti misure</w:t>
      </w:r>
      <w:r w:rsidR="00C776FF" w:rsidRPr="0038106D">
        <w:rPr>
          <w:rFonts w:ascii="Arial" w:hAnsi="Arial" w:cs="Arial"/>
          <w:sz w:val="24"/>
          <w:szCs w:val="24"/>
          <w:lang w:val="it-IT"/>
        </w:rPr>
        <w:t>: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1.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Il disinfettante per le mani deve essere obbligatoriamente disponibile e in un luogo visibile presso l’ingresso</w:t>
      </w:r>
      <w:r w:rsidRPr="0038106D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2.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È obbligatorio affiggere su una superficie visibile l’avviso in merito alle raccomandazioni e alle istruzioni dell’Istituto croato per la salute pubblica (HZJZ) sottolineando in particolar modo la necessità di mantenere una distanza fisica di almeno 1,5 m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3.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Utilizzare il più possibile il materiale usa e getta e disinfettare spesso tutte le altre superfici, compresi i carrelli, gli articoli di abbigliamento provati, i menù, le maniglie delle porte, le tastiere nonché oggetti e superfici simili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4.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È necessario mantenere con particolare cura la pulizia dei servizi igienici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5.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Si raccomanda di utilizzare il meno possibile il contante e preferire i pagamenti con carta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6.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Al fine di garantire la massima tutela degli acquirenti e degli ospiti, si consiglia ai dipendenti che entrano in contatto con gli stessi di indossare le mascherine che coprono la bocca e il naso, nonché i guanti protettivi. Inoltre, si raccomanda che il disinfettante sia sempre a loro disposizione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>7.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Si consiglia ai dipendenti di misurare la temperatura prima di venire al lavoro e in caso di difficoltà respiratoria, informare telefonicamente il proprio datore di lavoro e il proprio medico curante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lastRenderedPageBreak/>
        <w:t>8.</w:t>
      </w:r>
      <w:r w:rsidRPr="0038106D">
        <w:rPr>
          <w:rFonts w:ascii="Arial" w:hAnsi="Arial" w:cs="Arial"/>
          <w:sz w:val="24"/>
          <w:szCs w:val="24"/>
          <w:lang w:val="it-IT"/>
        </w:rPr>
        <w:tab/>
      </w:r>
      <w:r w:rsidR="00A119EE" w:rsidRPr="0038106D">
        <w:rPr>
          <w:rFonts w:ascii="Arial" w:hAnsi="Arial" w:cs="Arial"/>
          <w:sz w:val="24"/>
          <w:szCs w:val="24"/>
          <w:lang w:val="it-IT"/>
        </w:rPr>
        <w:t>È necessario attuare tutte le raccomandazioni emesse dall’Istituto croato per la salute pubblica (</w:t>
      </w:r>
      <w:r w:rsidRPr="0038106D">
        <w:rPr>
          <w:rFonts w:ascii="Arial" w:hAnsi="Arial" w:cs="Arial"/>
          <w:sz w:val="24"/>
          <w:szCs w:val="24"/>
          <w:lang w:val="it-IT"/>
        </w:rPr>
        <w:t>HZJZ</w:t>
      </w:r>
      <w:r w:rsidR="00A119EE" w:rsidRPr="0038106D">
        <w:rPr>
          <w:rFonts w:ascii="Arial" w:hAnsi="Arial" w:cs="Arial"/>
          <w:sz w:val="24"/>
          <w:szCs w:val="24"/>
          <w:lang w:val="it-IT"/>
        </w:rPr>
        <w:t>)</w:t>
      </w: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776FF" w:rsidRPr="0038106D" w:rsidRDefault="00C776FF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 xml:space="preserve">  </w:t>
      </w:r>
    </w:p>
    <w:p w:rsidR="003C4519" w:rsidRPr="0038106D" w:rsidRDefault="00A119EE" w:rsidP="00A119E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8106D">
        <w:rPr>
          <w:rFonts w:ascii="Arial" w:hAnsi="Arial" w:cs="Arial"/>
          <w:sz w:val="24"/>
          <w:szCs w:val="24"/>
          <w:lang w:val="it-IT"/>
        </w:rPr>
        <w:t xml:space="preserve">La Città di </w:t>
      </w:r>
      <w:r w:rsidR="00010A17" w:rsidRPr="0038106D">
        <w:rPr>
          <w:rFonts w:ascii="Arial" w:hAnsi="Arial" w:cs="Arial"/>
          <w:sz w:val="24"/>
          <w:szCs w:val="24"/>
          <w:lang w:val="it-IT"/>
        </w:rPr>
        <w:t xml:space="preserve">Rovinj-Rovigno </w:t>
      </w:r>
      <w:r w:rsidRPr="0038106D">
        <w:rPr>
          <w:rFonts w:ascii="Arial" w:hAnsi="Arial" w:cs="Arial"/>
          <w:sz w:val="24"/>
          <w:szCs w:val="24"/>
          <w:lang w:val="it-IT"/>
        </w:rPr>
        <w:t>effettuerà per mezzo delle guardie comunali controlli severi al fine di assicurare l’attuazione delle misure</w:t>
      </w:r>
      <w:r w:rsidR="004745DD" w:rsidRPr="0038106D">
        <w:rPr>
          <w:rFonts w:ascii="Arial" w:hAnsi="Arial" w:cs="Arial"/>
          <w:sz w:val="24"/>
          <w:szCs w:val="24"/>
          <w:lang w:val="it-IT"/>
        </w:rPr>
        <w:t>, il tutto con l’obiettivo di far tornare la nostra Regione una zona "corona free".</w:t>
      </w:r>
    </w:p>
    <w:p w:rsidR="00253D21" w:rsidRPr="0038106D" w:rsidRDefault="00253D21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253D21" w:rsidRPr="0038106D" w:rsidRDefault="00253D21" w:rsidP="00A119E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253D21" w:rsidRPr="0038106D" w:rsidRDefault="00A119EE" w:rsidP="00A119EE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38106D">
        <w:rPr>
          <w:rFonts w:ascii="Arial" w:hAnsi="Arial" w:cs="Arial"/>
          <w:b/>
          <w:sz w:val="24"/>
          <w:szCs w:val="24"/>
          <w:lang w:val="it-IT"/>
        </w:rPr>
        <w:t>Il Comandante del Comando della PC</w:t>
      </w:r>
      <w:r w:rsidR="00253D21" w:rsidRPr="0038106D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</w:t>
      </w:r>
      <w:r w:rsidRPr="0038106D">
        <w:rPr>
          <w:rFonts w:ascii="Arial" w:hAnsi="Arial" w:cs="Arial"/>
          <w:b/>
          <w:sz w:val="24"/>
          <w:szCs w:val="24"/>
          <w:lang w:val="it-IT"/>
        </w:rPr>
        <w:t xml:space="preserve">         </w:t>
      </w:r>
      <w:r w:rsidR="00253D21" w:rsidRPr="0038106D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Pr="0038106D">
        <w:rPr>
          <w:rFonts w:ascii="Arial" w:hAnsi="Arial" w:cs="Arial"/>
          <w:b/>
          <w:sz w:val="24"/>
          <w:szCs w:val="24"/>
          <w:lang w:val="it-IT"/>
        </w:rPr>
        <w:t>Il Sindaco</w:t>
      </w:r>
    </w:p>
    <w:p w:rsidR="00253D21" w:rsidRPr="00A119EE" w:rsidRDefault="00253D21" w:rsidP="00A119EE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38106D">
        <w:rPr>
          <w:rFonts w:ascii="Arial" w:hAnsi="Arial" w:cs="Arial"/>
          <w:b/>
          <w:sz w:val="24"/>
          <w:szCs w:val="24"/>
          <w:lang w:val="it-IT"/>
        </w:rPr>
        <w:t>Evilijano</w:t>
      </w:r>
      <w:proofErr w:type="spellEnd"/>
      <w:r w:rsidRPr="0038106D">
        <w:rPr>
          <w:rFonts w:ascii="Arial" w:hAnsi="Arial" w:cs="Arial"/>
          <w:b/>
          <w:sz w:val="24"/>
          <w:szCs w:val="24"/>
          <w:lang w:val="it-IT"/>
        </w:rPr>
        <w:t xml:space="preserve"> Gašpić                                                                   </w:t>
      </w:r>
      <w:r w:rsidR="00A119EE" w:rsidRPr="0038106D">
        <w:rPr>
          <w:rFonts w:ascii="Arial" w:hAnsi="Arial" w:cs="Arial"/>
          <w:b/>
          <w:sz w:val="24"/>
          <w:szCs w:val="24"/>
          <w:lang w:val="it-IT"/>
        </w:rPr>
        <w:t xml:space="preserve">          </w:t>
      </w:r>
      <w:r w:rsidRPr="0038106D">
        <w:rPr>
          <w:rFonts w:ascii="Arial" w:hAnsi="Arial" w:cs="Arial"/>
          <w:b/>
          <w:sz w:val="24"/>
          <w:szCs w:val="24"/>
          <w:lang w:val="it-IT"/>
        </w:rPr>
        <w:t>Marko Paliaga</w:t>
      </w:r>
    </w:p>
    <w:p w:rsidR="003C4519" w:rsidRPr="00A119EE" w:rsidRDefault="003C4519" w:rsidP="00A119EE">
      <w:pPr>
        <w:jc w:val="both"/>
        <w:rPr>
          <w:rFonts w:ascii="Arial" w:hAnsi="Arial" w:cs="Arial"/>
          <w:lang w:val="it-IT"/>
        </w:rPr>
      </w:pPr>
    </w:p>
    <w:sectPr w:rsidR="003C4519" w:rsidRPr="00A1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19"/>
    <w:rsid w:val="00010A17"/>
    <w:rsid w:val="00031F06"/>
    <w:rsid w:val="00051CB4"/>
    <w:rsid w:val="0010697E"/>
    <w:rsid w:val="00253D21"/>
    <w:rsid w:val="0038106D"/>
    <w:rsid w:val="003C4519"/>
    <w:rsid w:val="004745DD"/>
    <w:rsid w:val="00611D1F"/>
    <w:rsid w:val="0072737B"/>
    <w:rsid w:val="007B4DB3"/>
    <w:rsid w:val="008C3292"/>
    <w:rsid w:val="008C66D1"/>
    <w:rsid w:val="00964BFB"/>
    <w:rsid w:val="00977FD0"/>
    <w:rsid w:val="00A119EE"/>
    <w:rsid w:val="00B50715"/>
    <w:rsid w:val="00C5783D"/>
    <w:rsid w:val="00C776FF"/>
    <w:rsid w:val="00CA2DEA"/>
    <w:rsid w:val="00E60A9F"/>
    <w:rsid w:val="00E71DEC"/>
    <w:rsid w:val="00E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84827-3D45-4303-B37B-447FE99F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9481-F48C-45AA-8B40-4310C363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Turistička zajednica Rovinj Office</cp:lastModifiedBy>
  <cp:revision>2</cp:revision>
  <cp:lastPrinted>2020-06-19T06:52:00Z</cp:lastPrinted>
  <dcterms:created xsi:type="dcterms:W3CDTF">2020-06-19T11:01:00Z</dcterms:created>
  <dcterms:modified xsi:type="dcterms:W3CDTF">2020-06-19T11:01:00Z</dcterms:modified>
</cp:coreProperties>
</file>